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ПРАВИЛА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ПРОВЕДЕНИЯ ВСЕРОССИЙСКОЙ 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ОНЛАЙН) АКЦИИ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«КУЛЬТУРНЫЙ МАРШРУТ ФАНАГОРИИ»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Настоящие правила проведения Всероссийской (онлайн) акции «Культурный маршрут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Фанагории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>»» (далее – Правила, Акция) определяют порядок и условия проведения Акции, организуемой в рамках Международного волонтерского лагеря-2024 (далее – МВЛ).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Федеральное бюджетное учреждение культуры «Центр культурных стратегий и проектного управления» («РОСКУЛЬТПРОЕКТ») организует проведение Акции в рамках программы «Волонтеры культуры» нацпроекта «Культура» в соответствии с Положением «О проведении Международного волонтерского лагеря-2024», утвержденным Министерством культуры Российской Федерации 15 апреля 2024 года.</w:t>
      </w:r>
    </w:p>
    <w:p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Цель, задачи и принципы проведения Акции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Акция проводится в целях поддержки добровольческих движений в сфере сохранения культурного наследия народов Российской Федерации.</w:t>
      </w:r>
    </w:p>
    <w:p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акции являются: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международного волонтерского сотрудничества в культуре; 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мероприятий для получения теоретических знаний и развития различных навыков;</w:t>
      </w:r>
    </w:p>
    <w:p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активных граждан в волонтерскую деятельность в сфере культуры.</w:t>
      </w:r>
    </w:p>
    <w:p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Принципы Акции: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побуждений к совершению противоправных действий и призывов к насилию и жестокости.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использование (в том числе в тексте, на костюмах, в том числе сходных до степени смешения) логотипов, товарных знаков, знаков обслуживания, слоганов, наименований товаров, принадлежащих третьим лицам.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действий (включая информационные сообщения, картинки), направленных на дискредитацию использования Вооруженных Сил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в целях защиты интересов Российской Федерации и ее граждан, поддержания международного мира и безопасности.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Участники Акции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Участниками Акции могут стать граждане Российской Федерации и/или граждане других стран (с учетом распоряжения Правительства Российской Федерации от 5 марта 2022 года № 430-р), в том числе волонтеры культуры.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Участие в Акции является добровольным и бесплатным.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Место проведения Акции</w:t>
      </w:r>
    </w:p>
    <w:p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bookmarkStart w:id="0" w:name="_Hlk118102328"/>
      <w:r>
        <w:rPr>
          <w:rFonts w:ascii="Times New Roman" w:eastAsia="Times New Roman" w:hAnsi="Times New Roman" w:cs="Times New Roman"/>
          <w:sz w:val="28"/>
          <w:szCs w:val="28"/>
        </w:rPr>
        <w:t>Акция проводится в онлайн формате в сети Интернет в социальной сети «ВКонтакте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» в сообществе «Волонтеры Культуры»: </w:t>
      </w:r>
      <w:hyperlink r:id="rId7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https://vk.com/volonterycultury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Сроки проведения Акции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Акция проводится в период с 29 июля по 1 сентября 2024 года.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Работы участников, опубликованные вне срока проведения Акции, не допускаются к оценке членами жюри.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Ответственные за организацию и проведение Акции лица вправе в одностороннем порядке продлить сроки проведения Акции. Информация об изменении условий Акции подлежит размещению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сети Интернет </w:t>
      </w:r>
      <w:r>
        <w:rPr>
          <w:rFonts w:ascii="Times New Roman" w:hAnsi="Times New Roman" w:cs="Times New Roman"/>
          <w:sz w:val="28"/>
          <w:szCs w:val="28"/>
        </w:rPr>
        <w:t xml:space="preserve">в группе «Волонтеры культуры»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https://vk.com/volonterycultury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Порядок проведения Акции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bookmarkStart w:id="1" w:name="_Hlk118102346"/>
      <w:r>
        <w:rPr>
          <w:rFonts w:ascii="Times New Roman" w:hAnsi="Times New Roman" w:cs="Times New Roman"/>
          <w:sz w:val="28"/>
          <w:szCs w:val="28"/>
        </w:rPr>
        <w:t xml:space="preserve">Акция состоит из 5 номинаций, приуроченных к каждой смене проведения МВЛ.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номинации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«Классические древности юга России»</w:t>
      </w:r>
      <w:r>
        <w:rPr>
          <w:rFonts w:ascii="Times New Roman" w:hAnsi="Times New Roman" w:cs="Times New Roman"/>
          <w:sz w:val="28"/>
          <w:szCs w:val="28"/>
        </w:rPr>
        <w:t xml:space="preserve"> участникам необходимо проявить фантазию и воссоздать до первоначального образа 8 культурных объектов, найденных в волонтерских экспедициях. К артефакту нужно приложить текст, состоящий из пяти предложений и описывающий объект, его предназначение, а также значение изображенной символики. В период с 29 июля по 4 августа 2024 года необходимо опубликовать запись </w:t>
      </w:r>
      <w:bookmarkStart w:id="2" w:name="_Hlk172117666"/>
      <w:r>
        <w:rPr>
          <w:rFonts w:ascii="Times New Roman" w:hAnsi="Times New Roman" w:cs="Times New Roman"/>
          <w:sz w:val="28"/>
          <w:szCs w:val="28"/>
        </w:rPr>
        <w:t xml:space="preserve">в социальной сети «ВКонтакте» на стене своей страницы в открытом доступе, указав регион, имя, фамилию, хештег </w:t>
      </w:r>
      <w:bookmarkEnd w:id="2"/>
      <w:r>
        <w:rPr>
          <w:rFonts w:ascii="Times New Roman" w:hAnsi="Times New Roman" w:cs="Times New Roman"/>
          <w:sz w:val="28"/>
          <w:szCs w:val="28"/>
        </w:rPr>
        <w:t>#</w:t>
      </w:r>
      <w:bookmarkStart w:id="3" w:name="_Hlk172117621"/>
      <w:r>
        <w:rPr>
          <w:rFonts w:ascii="Times New Roman" w:hAnsi="Times New Roman" w:cs="Times New Roman"/>
          <w:sz w:val="28"/>
          <w:szCs w:val="28"/>
        </w:rPr>
        <w:t xml:space="preserve">волонтерыкультурывфанагории. </w:t>
      </w:r>
      <w:bookmarkEnd w:id="3"/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2117734"/>
      <w:r>
        <w:rPr>
          <w:rFonts w:ascii="Times New Roman" w:hAnsi="Times New Roman" w:cs="Times New Roman"/>
          <w:sz w:val="28"/>
          <w:szCs w:val="28"/>
        </w:rPr>
        <w:t xml:space="preserve">Итоги будут подведены с 5 по 26 августа 2024 года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Волонтерыкультуры.РФ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группе «Волонтеры культуры» социальной сети </w:t>
      </w:r>
      <w:r>
        <w:rPr>
          <w:rFonts w:ascii="Times New Roman" w:hAnsi="Times New Roman" w:cs="Times New Roman"/>
          <w:sz w:val="28"/>
          <w:szCs w:val="28"/>
        </w:rPr>
        <w:lastRenderedPageBreak/>
        <w:t>ВКонтакте. Члены жюри отберут 10 работ. Победители получат памятные подарки от проекта «Волонтеры культуры». Лучшие работы будут выставлены во время проведения I смены «Античность Юга России» в Музее-заповеднике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Фанагория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bookmarkEnd w:id="4"/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номинации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«Воспоминания 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Фанагории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участникам необходимо найти в своих архивах фотографии, видеоматериалы или написать краткое эссе о воспоминаниях, связанных с культурой античного памятника на территории России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Фанагории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В период с 5 по 11 августа 2024 года нужно опубликовать работы в социальной сети «ВКонтакте» на стене своей страницы в открытом доступе, указав регион, имя, фамилию, хештег #волонтерыкультурывоспоминания.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будут подведены с 12 августа по 2 сентября 2024 года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Волонтерыкультуры.РФ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группе «Волонтеры культуры»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Победители получат памятные подарки от проекта «Волонтеры культуры», а их работы будут представлены во время проведения II смены «Истоки христианства» в Музее-заповеднике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Фанагория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номинации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«Найди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Фанагорию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участникам необходимо найти и посетить места, которые связаны с античным памятником на территории России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Фанагорией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могут быть достопримечательности, объекты в музеях, скульптуры, книги, содержащие тематические тексты и иллюстрации и т.д. Необходимо сфотографироваться на фоне объекта (или с объектом), кратко описав знакомство с изображенным предметом. В период с 12 по 18 августа 2024 года опубликовать работы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стене своей страницы в открытом доступе, указав регион, имя, фамилию, хештег #волонтерыкультурырядомстобой.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будут подведены с 19 августа по 9 сентября 2024 года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Волонтерыкультуры.РФ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группе «Волонтеры культуры» в социальной сети ВКонтакте. Победители получат памятные подарки от проекта «Волонтеры культуры», а их работы будут представлены во время проведения III смены «А.В. Суворов. Объединение древних берегов» в Музее-заповеднике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Фанагория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номинации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«Истории казачьих песен»</w:t>
      </w:r>
      <w:r>
        <w:rPr>
          <w:rFonts w:ascii="Times New Roman" w:hAnsi="Times New Roman" w:cs="Times New Roman"/>
          <w:sz w:val="28"/>
          <w:szCs w:val="28"/>
        </w:rPr>
        <w:t xml:space="preserve"> участникам необходимо исполнить казачью песню, которая рассказывает о быте, традициях и обычаях казачества. В период с 19 по 25 августа 2024 года нужно опубликовать видеозапись с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исполнением песни в социальной сети «ВКонтакте» на стене своей страницы в открытом доступе, указав регион, имя, фамилию, хештег #волонтерыкультурыпесниказаков.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будут подведены с 26 августа по 16 сентября 2024 года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Волонтерыкультуры.РФ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группе «Волонтеры культуры» в социальной сети ВКонтакте. Победители получат памятные подарки от проекта «Волонтеры культуры», а их работы будут представлены во время проведения IV смены «Казачество на Кубани» в Музее-заповеднике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Фанагория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bookmarkEnd w:id="1"/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номинации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«По тропам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Фанагории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участникам необходимо создать культурный маршрут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Фанагории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проявить творческую фантазию. Маршрут может быть любым – пешеходным, велосипедным, основанным по мотивам художественных произведений. В период с 26 августа по 1 сентября 2024 года опубликовать работы в социальной сети «ВКонтакте» на стене своей страницы в открытом доступе, указав регион, имя, фамилию, хештег #волонтерыкультурытропы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будут подведены с 2 по 23 сентября 2024 года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Волонтерыкультуры.РФ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в группе «Волонтеры культуры» в социальной сети ВКонтакте. Победители получат памятные подарки от проекта «Волонтеры культуры», а их работы будут представлены во время проведения V смены «Крымский мост. История вокруг нас» в Музее-заповеднике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Фанагория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Участник, публикуя свою работу с хештегами #волонтерыкультурывфанагории, #волонтерыкультурывоспоминания, #волонтерыкультурырядомстобой, #волонтерыкультурыпесниказаков, #волонтерыкультурытропы для участия в Акции, тем самым принимает условия настоящих Правил, в том числе соглашается на обработку персональных данных для идентификации каждой работы, а таже безвозмездно предоставляет организаторам МВЛ право на использование работы участника путем доведения до всеобщего сведения (публичной демонстрации)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Волонтерыкультуры.РФ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в группе «Волонтеры культуры» в социальной сети ВКонтакте.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Принимая участие в Акции, участник предоставляет право РОСКУЛЬТПРОЕКТ на использование своих персональных данных в объеме и целях, указанных п. 6.1. Правил.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Обработка персональных данных производится исключительно в целях достижения общественно-значимых целей, заявленных в п. 2.1. настоящих Правил, и направлена на идентификацию авторов работ, а также возможности объявления победителей Акции и демонстрации работ победителей на портале, в связи с чем согласие участников на использование персональных данных не предоставляется в силу подп.7 ч.1 ст.6 Закона от 27 июля 2006 г. № 152-ФЗ «О персональных данных».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Волонтерыкультуры.РФ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информации о победителях Акции производится организаторами МВЛ после получения согласия участника-победителя на обработку персональных данных, составленного по утвержденной форме. Допускается направление участником-победителем согласия на обработку персональных данных в форме сканированной копии документа по адресу электронной почты: </w:t>
      </w:r>
      <w:hyperlink r:id="rId9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a265838703@yandex.ru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последующим обязательным направлением оригинала согласия по адресу: 107031, г. Москва, Петровский пер., д.6, стр.1.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Критерии оценки работ участников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bookmarkStart w:id="5" w:name="_Hlk172120421"/>
      <w:r>
        <w:rPr>
          <w:rFonts w:ascii="Times New Roman" w:hAnsi="Times New Roman" w:cs="Times New Roman"/>
          <w:sz w:val="28"/>
          <w:szCs w:val="28"/>
        </w:rPr>
        <w:t xml:space="preserve">Критерии оценки творческих работ в номинации </w:t>
      </w:r>
      <w:bookmarkEnd w:id="5"/>
      <w:r>
        <w:rPr>
          <w:rFonts w:ascii="Times New Roman" w:hAnsi="Times New Roman" w:cs="Times New Roman"/>
          <w:sz w:val="28"/>
          <w:szCs w:val="28"/>
        </w:rPr>
        <w:t>«Классические древности юга России»: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72122096"/>
      <w:r>
        <w:rPr>
          <w:rFonts w:ascii="Times New Roman" w:hAnsi="Times New Roman" w:cs="Times New Roman"/>
          <w:sz w:val="28"/>
          <w:szCs w:val="28"/>
        </w:rPr>
        <w:t>- соответствие тематике номинации;</w:t>
      </w:r>
    </w:p>
    <w:bookmarkEnd w:id="6"/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идеи;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и эстетика выполнения работы;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нестандартных техник исполнения и художественных материалов.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Критерии оценки творческих работ в номинации «Найди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Фанагорию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объявленной тематике;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единство формы и содержания;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грамотность изложения;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креативность.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bookmarkStart w:id="7" w:name="_Hlk172120511"/>
      <w:r>
        <w:rPr>
          <w:rFonts w:ascii="Times New Roman" w:hAnsi="Times New Roman" w:cs="Times New Roman"/>
          <w:sz w:val="28"/>
          <w:szCs w:val="28"/>
        </w:rPr>
        <w:t xml:space="preserve">Критерии оценки творческих работ в номинации 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«Воспоминания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Фанагории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тематике номинации;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единство формы и содержания;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грамотность изложения;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креативность.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Критерии оценки творческих работ в номинации «Истории казачьих песен»: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творческой работы тематике номинации;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традиционной казачьей культуры;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вокальное мастерство;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музыкальность;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чистота интонации и качество звучания;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красота тембра и сила голоса;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сценическая культура;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художественная трактовка музыкального произведения;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репертуара исполнительским возможностям и возрастной категории исполнителя(-ей);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эстетические и художественные достоинства творческой работы;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артистизм исполнителя(-ей).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Критерии оценки творческих работ в номинации «По тропам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Фанагории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тематике номинации;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проработка содержания предлагаемого маршрута</w:t>
      </w:r>
      <w:bookmarkStart w:id="8" w:name="_Hlk172122188"/>
      <w:r>
        <w:rPr>
          <w:rFonts w:ascii="Times New Roman" w:hAnsi="Times New Roman" w:cs="Times New Roman"/>
          <w:sz w:val="28"/>
          <w:szCs w:val="28"/>
        </w:rPr>
        <w:t>;</w:t>
      </w:r>
    </w:p>
    <w:bookmarkEnd w:id="8"/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мест проведения предлагаемого маршрута;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оптимальность последовательности посещаемых мест;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визуализация маршрута; 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степень сложности, трудности маршрута и предполагаемых памятных мест; 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маршрута;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положительное воздействие маршрута на формирование привлекательного образа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Фанагории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 необходимых работах по обустройству маршрута, в том числе </w:t>
      </w:r>
      <w:r>
        <w:rPr>
          <w:rFonts w:ascii="Times New Roman" w:hAnsi="Times New Roman" w:cs="Times New Roman"/>
          <w:sz w:val="28"/>
          <w:szCs w:val="28"/>
        </w:rPr>
        <w:br/>
        <w:t xml:space="preserve">по установке указателей системы туристической навигации. 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Экспертная комиссия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Для обеспечения проведения Акции и оценки работ участников формируется экспертная комиссия (далее – жюри). 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8.2. Персональный состав жюри формируется организаторами МВЛ.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В состав жюри входят деятели искусств, эксперты, педагоги в области культуры.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Решение жюри является окончательным и пересмотру не подлежит. 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Подведение итогов Акции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По итогам Акции члены экспертной комиссии отбирают 50 участников – победителей.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Организаторы МВЛ вправе в одностороннем порядке увеличить количество победителей в Акции.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Организаторы МВЛ вправе в одностороннем порядке назначить дополнительные специальные призы.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Информация об итогах Акции будет размещена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Волонтерыкультуры.РФ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в социальной сети «ВКонтакте» </w:t>
      </w:r>
      <w:r>
        <w:rPr>
          <w:rFonts w:ascii="Times New Roman" w:eastAsia="Times New Roman" w:hAnsi="Times New Roman" w:cs="Times New Roman"/>
          <w:sz w:val="28"/>
          <w:szCs w:val="28"/>
        </w:rPr>
        <w:t>в сообществе «Волонтеры Культуры»: https://vk.com/volonterycultury в течение 60 дней с даты подведения итогов 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Размещение работы с хештегами #волонтерыкультурывфанагории, #волонтерыкультурывоспоминания, #волонтерыкультурырядомстобой, #волонтерыкультурыпесниказаков, #волонтерыкультурытропы в период проведения Акции является подтверждением статуса участника Акции. 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 Победители Акции получат благодарственное письмо и подарочный набор от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Волонтерыкультуры.РФ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Подарочный набор направляется по адресу, предоставленному участником – </w:t>
      </w:r>
      <w:bookmarkStart w:id="9" w:name="_Hlk172116124"/>
      <w:r>
        <w:rPr>
          <w:rFonts w:ascii="Times New Roman" w:hAnsi="Times New Roman" w:cs="Times New Roman"/>
          <w:sz w:val="28"/>
          <w:szCs w:val="28"/>
        </w:rPr>
        <w:t>победителем</w:t>
      </w:r>
      <w:bookmarkEnd w:id="9"/>
      <w:r>
        <w:rPr>
          <w:rFonts w:ascii="Times New Roman" w:hAnsi="Times New Roman" w:cs="Times New Roman"/>
          <w:sz w:val="28"/>
          <w:szCs w:val="28"/>
        </w:rPr>
        <w:t xml:space="preserve"> Акции, а благодарственное письмо по электронной почте, предоставленной участником –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победителем Акции.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 Организаторы МВЛ оставляют за собой право опубликовать работы победителей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Волонтерыкультуры.РФ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специальном разделе, в социальной сети «ВКонтакте» </w:t>
      </w:r>
      <w:r>
        <w:rPr>
          <w:rFonts w:ascii="Times New Roman" w:eastAsia="Times New Roman" w:hAnsi="Times New Roman" w:cs="Times New Roman"/>
          <w:sz w:val="28"/>
          <w:szCs w:val="28"/>
        </w:rPr>
        <w:t>в сообществе «Волонтеры Культуры», а также</w:t>
      </w:r>
      <w:r>
        <w:rPr>
          <w:rFonts w:ascii="Times New Roman" w:hAnsi="Times New Roman" w:cs="Times New Roman"/>
          <w:sz w:val="28"/>
          <w:szCs w:val="28"/>
        </w:rPr>
        <w:t xml:space="preserve"> наградить участников Акции иным способом.</w:t>
      </w: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GoBack"/>
      <w:bookmarkEnd w:id="10"/>
      <w:r>
        <w:rPr>
          <w:rFonts w:ascii="Times New Roman" w:hAnsi="Times New Roman" w:cs="Times New Roman"/>
          <w:sz w:val="28"/>
          <w:szCs w:val="28"/>
        </w:rPr>
        <w:t>*Перечень культурных объектов, найденных в волонтерских экспедициях, можно скачать по ссылке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Волонтерыкультуры.РФ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в группе «Волонтеры культуры»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0" w:history="1">
        <w:r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https://vk.com/volonterycultury</w:t>
        </w:r>
      </w:hyperlink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>
      <w:headerReference w:type="default" r:id="rId11"/>
      <w:headerReference w:type="first" r:id="rId12"/>
      <w:pgSz w:w="11906" w:h="16838" w:code="9"/>
      <w:pgMar w:top="567" w:right="567" w:bottom="567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6809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>
        <w:pPr>
          <w:pStyle w:val="a4"/>
          <w:jc w:val="center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6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>
    <w:pPr>
      <w:pStyle w:val="a4"/>
      <w:jc w:val="center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jc w:val="right"/>
      <w:rPr>
        <w:rFonts w:ascii="Times New Roman" w:hAnsi="Times New Roman" w:cs="Times New Roman"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36867"/>
    <w:multiLevelType w:val="multilevel"/>
    <w:tmpl w:val="199A75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4ABFF-14A8-41A1-AE7D-88666450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Pr>
      <w:kern w:val="0"/>
      <w14:ligatures w14:val="none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kern w:val="0"/>
      <w:sz w:val="20"/>
      <w:szCs w:val="20"/>
      <w14:ligatures w14:val="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Pr>
      <w:b/>
      <w:bCs/>
      <w:kern w:val="0"/>
      <w:sz w:val="20"/>
      <w:szCs w:val="2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olonterycultu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volonterycultury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k.com/volonterycultu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265838703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Ястремская Ксения Сергеевна</dc:creator>
  <cp:keywords/>
  <dc:description/>
  <cp:lastModifiedBy>Музей .</cp:lastModifiedBy>
  <cp:revision>3</cp:revision>
  <cp:lastPrinted>2023-07-05T14:21:00Z</cp:lastPrinted>
  <dcterms:created xsi:type="dcterms:W3CDTF">2024-08-01T03:53:00Z</dcterms:created>
  <dcterms:modified xsi:type="dcterms:W3CDTF">2024-08-15T22:43:00Z</dcterms:modified>
</cp:coreProperties>
</file>